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27" w:rsidRPr="00957F27" w:rsidRDefault="00957F27" w:rsidP="00957F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57F27">
        <w:rPr>
          <w:rFonts w:ascii="Arial" w:eastAsia="Times New Roman" w:hAnsi="Arial" w:cs="Arial"/>
          <w:b/>
          <w:bCs/>
          <w:color w:val="000000"/>
          <w:lang w:eastAsia="it-IT"/>
        </w:rPr>
        <w:t>GINOSA, POLITICHE GIOVANILI: MAGGIORI RISORSE INTRODOTTE NEL BILANCIO 2023. ECCO LE NUOVE MISURE</w:t>
      </w:r>
    </w:p>
    <w:p w:rsidR="00957F27" w:rsidRPr="00957F27" w:rsidRDefault="00957F27" w:rsidP="00957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7F2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957F27" w:rsidRPr="00957F27" w:rsidRDefault="00957F27" w:rsidP="00957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57F27">
        <w:rPr>
          <w:rFonts w:ascii="Arial" w:eastAsia="Times New Roman" w:hAnsi="Arial" w:cs="Arial"/>
          <w:color w:val="000000"/>
          <w:lang w:eastAsia="it-IT"/>
        </w:rPr>
        <w:t>Borse di studio comunali, Green Card (bonus libri per neo 18enni del territorio) progetti proattivi per le politiche giovanili, iniziative della Consulta dei Ragazzi e delle Ragazze, supporto psicologico NEET in riferimento al progetto “Link!’’ di ANCI: queste sono le misure inserite nel Bilancio di Previsione, recentemente approvato in Consiglio Comunale, per il settore Politiche Giovanili per un totale di 24.750 € di risorse. Un incremento esponenziale rispetto al 2022.</w:t>
      </w:r>
    </w:p>
    <w:p w:rsidR="00957F27" w:rsidRPr="00957F27" w:rsidRDefault="00957F27" w:rsidP="00957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7F2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957F27" w:rsidRPr="00957F27" w:rsidRDefault="00957F27" w:rsidP="00957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57F27">
        <w:rPr>
          <w:rFonts w:ascii="Arial" w:eastAsia="Times New Roman" w:hAnsi="Arial" w:cs="Arial"/>
          <w:color w:val="000000"/>
          <w:lang w:eastAsia="it-IT"/>
        </w:rPr>
        <w:t>&lt;&lt;</w:t>
      </w:r>
      <w:r w:rsidRPr="00957F27">
        <w:rPr>
          <w:rFonts w:ascii="Arial" w:eastAsia="Times New Roman" w:hAnsi="Arial" w:cs="Arial"/>
          <w:i/>
          <w:iCs/>
          <w:color w:val="000000"/>
          <w:lang w:eastAsia="it-IT"/>
        </w:rPr>
        <w:t xml:space="preserve">Con queste misure vogliamo andare incontro alle ragazze e ai ragazzi del territorio, alle loro esigenze, stimolarli e riconoscerne i meriti </w:t>
      </w:r>
      <w:r w:rsidRPr="00957F27">
        <w:rPr>
          <w:rFonts w:ascii="Arial" w:eastAsia="Times New Roman" w:hAnsi="Arial" w:cs="Arial"/>
          <w:color w:val="000000"/>
          <w:lang w:eastAsia="it-IT"/>
        </w:rPr>
        <w:t>- spiega il consigliere con delega alle Politiche Giovanili Luca Melchiorre -</w:t>
      </w:r>
      <w:r w:rsidRPr="00957F27">
        <w:rPr>
          <w:rFonts w:ascii="Arial" w:eastAsia="Times New Roman" w:hAnsi="Arial" w:cs="Arial"/>
          <w:i/>
          <w:iCs/>
          <w:color w:val="000000"/>
          <w:lang w:eastAsia="it-IT"/>
        </w:rPr>
        <w:t xml:space="preserve"> attraverso le borse di studio, ad esempio, vogliamo premiare l’impegno profuso dai giovani che terminano le scuole superiori e coloro che già frequentano l’università. </w:t>
      </w:r>
    </w:p>
    <w:p w:rsidR="00957F27" w:rsidRPr="00957F27" w:rsidRDefault="00957F27" w:rsidP="00957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7F2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957F27" w:rsidRPr="00957F27" w:rsidRDefault="00957F27" w:rsidP="00957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57F27">
        <w:rPr>
          <w:rFonts w:ascii="Arial" w:eastAsia="Times New Roman" w:hAnsi="Arial" w:cs="Arial"/>
          <w:i/>
          <w:iCs/>
          <w:color w:val="000000"/>
          <w:lang w:eastAsia="it-IT"/>
        </w:rPr>
        <w:t>Inoltre, vogliamo investire sulla cultura grazie al bonus libro per chi diventerà maggiorenne nel 2023 e sui lavori della Consulta dei Ragazzi, affinchè i componenti possano realizzare i progetti che hanno in mente.</w:t>
      </w:r>
    </w:p>
    <w:p w:rsidR="00957F27" w:rsidRPr="00957F27" w:rsidRDefault="00957F27" w:rsidP="00957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7F2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957F27" w:rsidRPr="00957F27" w:rsidRDefault="00957F27" w:rsidP="00957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57F27">
        <w:rPr>
          <w:rFonts w:ascii="Arial" w:eastAsia="Times New Roman" w:hAnsi="Arial" w:cs="Arial"/>
          <w:i/>
          <w:iCs/>
          <w:color w:val="000000"/>
          <w:lang w:eastAsia="it-IT"/>
        </w:rPr>
        <w:t>Per quanto riguarda il progetto “Link!’’ destinato al contrasto del fenomeno NEET, siamo stati tra i 154 Comuni in tutta Italia a essere selezionati per partecipare all’apposito bando. Per questo, abbiamo inserito nel progetto candidato anche il supporto psicologico.</w:t>
      </w:r>
    </w:p>
    <w:p w:rsidR="00957F27" w:rsidRPr="00957F27" w:rsidRDefault="00957F27" w:rsidP="00957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7F2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957F27" w:rsidRPr="00957F27" w:rsidRDefault="00957F27" w:rsidP="00957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57F27">
        <w:rPr>
          <w:rFonts w:ascii="Arial" w:eastAsia="Times New Roman" w:hAnsi="Arial" w:cs="Arial"/>
          <w:i/>
          <w:iCs/>
          <w:color w:val="000000"/>
          <w:lang w:eastAsia="it-IT"/>
        </w:rPr>
        <w:t>Inoltre, ricordo “Connessioni’’, progetto ideato dall’assessore alle Politiche Sociali Dania Sansolino e fortemente sostenuto dall’intera amministrazione con il preciso obiettivo di occupare il tempo dei giovani, dai 3 ai 17 anni, rendendoli partecipi in attività ricreative, culturali, formative e sportive. Un investimento complessivo pari a 200.000 euro, che ha permesso da gennaio 2023 a oggi la realizzazione di circa 180 iniziative.</w:t>
      </w:r>
    </w:p>
    <w:p w:rsidR="00957F27" w:rsidRPr="00957F27" w:rsidRDefault="00957F27" w:rsidP="00957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7F2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957F27" w:rsidRPr="00957F27" w:rsidRDefault="00957F27" w:rsidP="00957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57F27">
        <w:rPr>
          <w:rFonts w:ascii="Arial" w:eastAsia="Times New Roman" w:hAnsi="Arial" w:cs="Arial"/>
          <w:i/>
          <w:iCs/>
          <w:color w:val="000000"/>
          <w:lang w:eastAsia="it-IT"/>
        </w:rPr>
        <w:t>Tutto questo dimostra la volontà dell'amministrazione comunale di Ginosa di investire sul futuro e sul benessere dei ragazzi e di creare una comunità più inclusiva e partecipativa. Siamo certi che queste misure avranno un forte impatto sulla crescita e sulla qualità della vita delle nuove generazioni&gt;&gt;.</w:t>
      </w:r>
    </w:p>
    <w:p w:rsidR="00D27508" w:rsidRDefault="00D27508">
      <w:bookmarkStart w:id="0" w:name="_GoBack"/>
      <w:bookmarkEnd w:id="0"/>
    </w:p>
    <w:sectPr w:rsidR="00D275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27"/>
    <w:rsid w:val="00957F27"/>
    <w:rsid w:val="00D2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5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5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2023-06-23T08:21:00Z</dcterms:created>
  <dcterms:modified xsi:type="dcterms:W3CDTF">2023-06-23T08:22:00Z</dcterms:modified>
</cp:coreProperties>
</file>