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bookmarkStart w:id="0" w:name="_GoBack"/>
      <w:r>
        <w:rPr>
          <w:rFonts w:ascii="Arial" w:hAnsi="Arial" w:cs="Arial"/>
          <w:b/>
          <w:bCs/>
          <w:color w:val="000000"/>
          <w:sz w:val="22"/>
          <w:szCs w:val="22"/>
        </w:rPr>
        <w:t>PNRR, FINANZIATO PROGETTO AMBITO TA/1 </w:t>
      </w: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CON GINOSA CAPOFILA: OLTRE 600.000 € PER PERCORSI DI AUTONOMIA PER PERSONE CON DISABILITA’</w:t>
      </w:r>
    </w:p>
    <w:bookmarkEnd w:id="0"/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È  stato ufficialmente finanziato uno dei quattro progetti finora presentati dall’Ambito Territoriale TA/1, che vede Ginosa capofila (già tutti ammissibili a finanziamento) nel Piano Nazionale di Ripresa e Resilienza.</w:t>
      </w: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Ben </w:t>
      </w:r>
      <w:r>
        <w:rPr>
          <w:rFonts w:ascii="Arial" w:hAnsi="Arial" w:cs="Arial"/>
          <w:b/>
          <w:bCs/>
          <w:color w:val="000000"/>
          <w:sz w:val="22"/>
          <w:szCs w:val="22"/>
        </w:rPr>
        <w:t>604.650 euro</w:t>
      </w:r>
      <w:r>
        <w:rPr>
          <w:rFonts w:ascii="Arial" w:hAnsi="Arial" w:cs="Arial"/>
          <w:color w:val="000000"/>
          <w:sz w:val="22"/>
          <w:szCs w:val="22"/>
        </w:rPr>
        <w:t xml:space="preserve"> per il progetto </w:t>
      </w:r>
      <w:r>
        <w:rPr>
          <w:rFonts w:ascii="Arial" w:hAnsi="Arial" w:cs="Arial"/>
          <w:b/>
          <w:bCs/>
          <w:color w:val="000000"/>
          <w:sz w:val="22"/>
          <w:szCs w:val="22"/>
        </w:rPr>
        <w:t>“PERCORSI DI AUTONOMIA PER PERSONE CON DISABILITÀ’’</w:t>
      </w:r>
      <w:r>
        <w:rPr>
          <w:rFonts w:ascii="Arial" w:hAnsi="Arial" w:cs="Arial"/>
          <w:color w:val="000000"/>
          <w:sz w:val="22"/>
          <w:szCs w:val="22"/>
        </w:rPr>
        <w:t xml:space="preserve"> (Missione 5, Componente 2.1, Investimento 1.2) che permette di dare vita a iniziative pensate appositamente per persone con disabilità, come percorsi di autonomia per chi vive da solo o di inserimento lavorativo (tirocini, stage ecc.). </w:t>
      </w: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000000"/>
          <w:sz w:val="22"/>
          <w:szCs w:val="22"/>
        </w:rPr>
        <w:t>&lt;&lt;</w:t>
      </w:r>
      <w:r>
        <w:rPr>
          <w:rFonts w:ascii="Arial" w:hAnsi="Arial" w:cs="Arial"/>
          <w:i/>
          <w:iCs/>
          <w:color w:val="000000"/>
          <w:sz w:val="22"/>
          <w:szCs w:val="22"/>
        </w:rPr>
        <w:t>Un ulteriore risultato ottenuto</w:t>
      </w:r>
      <w:r>
        <w:rPr>
          <w:rFonts w:ascii="Arial" w:hAnsi="Arial" w:cs="Arial"/>
          <w:color w:val="000000"/>
          <w:sz w:val="22"/>
          <w:szCs w:val="22"/>
        </w:rPr>
        <w:t xml:space="preserve"> - dichiara l’Assessore alle Politiche Sociali del Comune di Ginosa 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Dania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Sansolino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- </w:t>
      </w:r>
      <w:r>
        <w:rPr>
          <w:rFonts w:ascii="Arial" w:hAnsi="Arial" w:cs="Arial"/>
          <w:i/>
          <w:iCs/>
          <w:color w:val="000000"/>
          <w:sz w:val="22"/>
          <w:szCs w:val="22"/>
        </w:rPr>
        <w:t>l'Ufficio di Piano si è impegnato nella presentazione del progetto, prima valutato positivamente al momento della candidatura e oggi finanziato.</w:t>
      </w: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22222"/>
        </w:rPr>
      </w:pPr>
    </w:p>
    <w:p w:rsidR="009559E2" w:rsidRDefault="009559E2" w:rsidP="009559E2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Siamo di fronte ad una nuova prospettiva che si rivolge alle reali esigenze delle persone. Ed è proprio basandoci sulle vere necessità dei cittadini che come Ambito ci siamo mossi quando abbiamo candidato i progetti del PNRR, al fine di potenziare i servizi esistenti e idearne di nuovi. Proseguiremo lungo questo percorso&gt;&gt;.</w:t>
      </w:r>
    </w:p>
    <w:p w:rsidR="00204562" w:rsidRDefault="00204562"/>
    <w:sectPr w:rsidR="0020456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9E2"/>
    <w:rsid w:val="00204562"/>
    <w:rsid w:val="0095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5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5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2022-09-28T17:48:00Z</dcterms:created>
  <dcterms:modified xsi:type="dcterms:W3CDTF">2022-09-28T17:48:00Z</dcterms:modified>
</cp:coreProperties>
</file>