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63" w:rsidRPr="00790D63" w:rsidRDefault="00790D63" w:rsidP="0079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790D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PNRR, OLTRE 2,5 MLN PER LA REALIZZAZIONE DI UNA SCUOLA DELL'INFANZIA A MARINA DI GINOSA</w:t>
      </w:r>
      <w:bookmarkEnd w:id="0"/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 immobile all’avanguardia sia sotto l’aspetto della eco-sostenibilità, sia in termini di costruzione dell’edificio e degli arredamenti, capace di accogliere fino a 150 bambini.</w:t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Accanto a esso, aree verdi per svolgere numerose attività.</w:t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Finanziata per 2.553.600 € la nuova struttura adibita interamente a scuola dell’infanzia che sorgerà in Via Pordenone a Marina di Ginosa.</w:t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&lt;&lt;Finalmente, arriva la conferma del finanziamento di questo progetto candidato al PNRR - spiega il Sindaco Vito Parisi - </w:t>
      </w:r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 aggiungiamo 1.460.640 € già finanziati per l’asilo che sorgerà a Ginosa in via F.lli Materano, arriviamo a 4.000.000 € per la realizzazione di due strutture in grado di offrire un servizio mai scontato. Tutto in linea con il principio DNSH (Do No </w:t>
      </w:r>
      <w:proofErr w:type="spellStart"/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Significant</w:t>
      </w:r>
      <w:proofErr w:type="spellEnd"/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t>Harm</w:t>
      </w:r>
      <w:proofErr w:type="spellEnd"/>
      <w:r w:rsidRPr="00790D63">
        <w:rPr>
          <w:rFonts w:ascii="Times New Roman" w:eastAsia="Times New Roman" w:hAnsi="Times New Roman" w:cs="Times New Roman"/>
          <w:sz w:val="24"/>
          <w:szCs w:val="24"/>
          <w:lang w:eastAsia="it-IT"/>
        </w:rPr>
        <w:t>) il quale prevede che gli interventi previsti dai PNRR nazionali non arrechino nessun danno significativo all’ambiente&gt;&gt;.</w:t>
      </w:r>
    </w:p>
    <w:p w:rsidR="00E855BC" w:rsidRDefault="00E855BC"/>
    <w:sectPr w:rsidR="00E85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63"/>
    <w:rsid w:val="00790D63"/>
    <w:rsid w:val="00E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cp:lastPrinted>2022-11-16T11:33:00Z</cp:lastPrinted>
  <dcterms:created xsi:type="dcterms:W3CDTF">2022-11-16T11:32:00Z</dcterms:created>
  <dcterms:modified xsi:type="dcterms:W3CDTF">2022-11-16T11:34:00Z</dcterms:modified>
</cp:coreProperties>
</file>