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3C" w:rsidRPr="00956B3C" w:rsidRDefault="00956B3C" w:rsidP="00956B3C">
      <w:pPr>
        <w:shd w:val="clear" w:color="auto" w:fill="FFFFFF"/>
        <w:spacing w:after="0" w:line="240" w:lineRule="auto"/>
        <w:jc w:val="center"/>
        <w:rPr>
          <w:rFonts w:ascii="Arial" w:eastAsia="Times New Roman" w:hAnsi="Arial" w:cs="Arial"/>
          <w:color w:val="222222"/>
          <w:sz w:val="24"/>
          <w:szCs w:val="24"/>
          <w:lang w:eastAsia="it-IT"/>
        </w:rPr>
      </w:pPr>
      <w:r w:rsidRPr="00956B3C">
        <w:rPr>
          <w:rFonts w:ascii="Arial" w:eastAsia="Times New Roman" w:hAnsi="Arial" w:cs="Arial"/>
          <w:b/>
          <w:bCs/>
          <w:color w:val="000000"/>
          <w:lang w:eastAsia="it-IT"/>
        </w:rPr>
        <w:t xml:space="preserve">GINOSA, </w:t>
      </w:r>
      <w:bookmarkStart w:id="0" w:name="_GoBack"/>
      <w:r w:rsidRPr="00956B3C">
        <w:rPr>
          <w:rFonts w:ascii="Arial" w:eastAsia="Times New Roman" w:hAnsi="Arial" w:cs="Arial"/>
          <w:b/>
          <w:bCs/>
          <w:color w:val="000000"/>
          <w:lang w:eastAsia="it-IT"/>
        </w:rPr>
        <w:t>AGGIORNAMENTO CONTRIBUTO COSTO COSTRUZIONE 2023</w:t>
      </w:r>
      <w:bookmarkEnd w:id="0"/>
      <w:r w:rsidRPr="00956B3C">
        <w:rPr>
          <w:rFonts w:ascii="Arial" w:eastAsia="Times New Roman" w:hAnsi="Arial" w:cs="Arial"/>
          <w:b/>
          <w:bCs/>
          <w:color w:val="000000"/>
          <w:lang w:eastAsia="it-IT"/>
        </w:rPr>
        <w:t>: </w:t>
      </w:r>
    </w:p>
    <w:p w:rsidR="00956B3C" w:rsidRPr="00956B3C" w:rsidRDefault="00956B3C" w:rsidP="00956B3C">
      <w:pPr>
        <w:shd w:val="clear" w:color="auto" w:fill="FFFFFF"/>
        <w:spacing w:after="0" w:line="240" w:lineRule="auto"/>
        <w:jc w:val="center"/>
        <w:rPr>
          <w:rFonts w:ascii="Arial" w:eastAsia="Times New Roman" w:hAnsi="Arial" w:cs="Arial"/>
          <w:color w:val="222222"/>
          <w:sz w:val="24"/>
          <w:szCs w:val="24"/>
          <w:lang w:eastAsia="it-IT"/>
        </w:rPr>
      </w:pPr>
      <w:r w:rsidRPr="00956B3C">
        <w:rPr>
          <w:rFonts w:ascii="Arial" w:eastAsia="Times New Roman" w:hAnsi="Arial" w:cs="Arial"/>
          <w:b/>
          <w:bCs/>
          <w:color w:val="000000"/>
          <w:lang w:eastAsia="it-IT"/>
        </w:rPr>
        <w:t>ESENZIONE TOTALE PER INTERVENTI NEL CENTRO STORICO E RIDUZIONE 50% PER B&amp;B E CASE VACANZA</w:t>
      </w:r>
    </w:p>
    <w:p w:rsidR="00956B3C" w:rsidRPr="00956B3C" w:rsidRDefault="00956B3C" w:rsidP="00956B3C">
      <w:pPr>
        <w:spacing w:after="0" w:line="240" w:lineRule="auto"/>
        <w:rPr>
          <w:rFonts w:ascii="Times New Roman" w:eastAsia="Times New Roman" w:hAnsi="Times New Roman" w:cs="Times New Roman"/>
          <w:sz w:val="24"/>
          <w:szCs w:val="24"/>
          <w:lang w:eastAsia="it-IT"/>
        </w:rPr>
      </w:pPr>
      <w:r w:rsidRPr="00956B3C">
        <w:rPr>
          <w:rFonts w:ascii="Arial" w:eastAsia="Times New Roman" w:hAnsi="Arial" w:cs="Arial"/>
          <w:color w:val="222222"/>
          <w:sz w:val="24"/>
          <w:szCs w:val="24"/>
          <w:lang w:eastAsia="it-IT"/>
        </w:rPr>
        <w:br/>
      </w:r>
    </w:p>
    <w:p w:rsidR="00956B3C" w:rsidRPr="00956B3C" w:rsidRDefault="00956B3C" w:rsidP="00956B3C">
      <w:pPr>
        <w:shd w:val="clear" w:color="auto" w:fill="FFFFFF"/>
        <w:spacing w:after="0" w:line="240" w:lineRule="auto"/>
        <w:jc w:val="both"/>
        <w:rPr>
          <w:rFonts w:ascii="Arial" w:eastAsia="Times New Roman" w:hAnsi="Arial" w:cs="Arial"/>
          <w:color w:val="222222"/>
          <w:sz w:val="24"/>
          <w:szCs w:val="24"/>
          <w:lang w:eastAsia="it-IT"/>
        </w:rPr>
      </w:pPr>
      <w:r w:rsidRPr="00956B3C">
        <w:rPr>
          <w:rFonts w:ascii="Arial" w:eastAsia="Times New Roman" w:hAnsi="Arial" w:cs="Arial"/>
          <w:color w:val="000000"/>
          <w:lang w:eastAsia="it-IT"/>
        </w:rPr>
        <w:t>Esenzione totale dal pagamento del contributo sul costo di costruzione, anche per l’anno 2023, per tutte le tipologie di interventi edilizi da eseguirsi sul patrimonio edilizio esistente nel centro storico di Ginosa e riduzione del pagamento del contributo nella misura del 50% sugli immobili ad uso turistico residenziale (B&amp;B e case vacanza): questo è quanto la Giunta Comunale ha disposto approvando l’apposita delibera sull’aggiornamento del contributo sul costo di costruzione.</w:t>
      </w:r>
    </w:p>
    <w:p w:rsidR="00956B3C" w:rsidRPr="00956B3C" w:rsidRDefault="00956B3C" w:rsidP="00956B3C">
      <w:pPr>
        <w:spacing w:after="0" w:line="240" w:lineRule="auto"/>
        <w:rPr>
          <w:rFonts w:ascii="Times New Roman" w:eastAsia="Times New Roman" w:hAnsi="Times New Roman" w:cs="Times New Roman"/>
          <w:sz w:val="24"/>
          <w:szCs w:val="24"/>
          <w:lang w:eastAsia="it-IT"/>
        </w:rPr>
      </w:pPr>
      <w:r w:rsidRPr="00956B3C">
        <w:rPr>
          <w:rFonts w:ascii="Arial" w:eastAsia="Times New Roman" w:hAnsi="Arial" w:cs="Arial"/>
          <w:color w:val="222222"/>
          <w:sz w:val="24"/>
          <w:szCs w:val="24"/>
          <w:lang w:eastAsia="it-IT"/>
        </w:rPr>
        <w:br/>
      </w:r>
    </w:p>
    <w:p w:rsidR="00956B3C" w:rsidRPr="00956B3C" w:rsidRDefault="00956B3C" w:rsidP="00956B3C">
      <w:pPr>
        <w:shd w:val="clear" w:color="auto" w:fill="FFFFFF"/>
        <w:spacing w:after="0" w:line="240" w:lineRule="auto"/>
        <w:jc w:val="both"/>
        <w:rPr>
          <w:rFonts w:ascii="Arial" w:eastAsia="Times New Roman" w:hAnsi="Arial" w:cs="Arial"/>
          <w:color w:val="222222"/>
          <w:sz w:val="24"/>
          <w:szCs w:val="24"/>
          <w:lang w:eastAsia="it-IT"/>
        </w:rPr>
      </w:pPr>
      <w:r w:rsidRPr="00956B3C">
        <w:rPr>
          <w:rFonts w:ascii="Arial" w:eastAsia="Times New Roman" w:hAnsi="Arial" w:cs="Arial"/>
          <w:color w:val="000000"/>
          <w:lang w:eastAsia="it-IT"/>
        </w:rPr>
        <w:t>Grazie a queste misure, l’obiettivo dell’Amministrazione rimane quello di incentivare il recupero del patrimonio edilizio esistente nel centro storico e promuovere i nuovi interventi che incideranno sulla capacità ricettiva in termini di turismo.</w:t>
      </w:r>
    </w:p>
    <w:p w:rsidR="00956B3C" w:rsidRPr="00956B3C" w:rsidRDefault="00956B3C" w:rsidP="00956B3C">
      <w:pPr>
        <w:spacing w:after="0" w:line="240" w:lineRule="auto"/>
        <w:rPr>
          <w:rFonts w:ascii="Times New Roman" w:eastAsia="Times New Roman" w:hAnsi="Times New Roman" w:cs="Times New Roman"/>
          <w:sz w:val="24"/>
          <w:szCs w:val="24"/>
          <w:lang w:eastAsia="it-IT"/>
        </w:rPr>
      </w:pPr>
      <w:r w:rsidRPr="00956B3C">
        <w:rPr>
          <w:rFonts w:ascii="Arial" w:eastAsia="Times New Roman" w:hAnsi="Arial" w:cs="Arial"/>
          <w:color w:val="222222"/>
          <w:sz w:val="24"/>
          <w:szCs w:val="24"/>
          <w:lang w:eastAsia="it-IT"/>
        </w:rPr>
        <w:br/>
      </w:r>
    </w:p>
    <w:p w:rsidR="00956B3C" w:rsidRPr="00956B3C" w:rsidRDefault="00956B3C" w:rsidP="00956B3C">
      <w:pPr>
        <w:shd w:val="clear" w:color="auto" w:fill="FFFFFF"/>
        <w:spacing w:after="0" w:line="240" w:lineRule="auto"/>
        <w:jc w:val="both"/>
        <w:rPr>
          <w:rFonts w:ascii="Arial" w:eastAsia="Times New Roman" w:hAnsi="Arial" w:cs="Arial"/>
          <w:color w:val="222222"/>
          <w:sz w:val="24"/>
          <w:szCs w:val="24"/>
          <w:lang w:eastAsia="it-IT"/>
        </w:rPr>
      </w:pPr>
      <w:r w:rsidRPr="00956B3C">
        <w:rPr>
          <w:rFonts w:ascii="Arial" w:eastAsia="Times New Roman" w:hAnsi="Arial" w:cs="Arial"/>
          <w:color w:val="000000"/>
          <w:lang w:eastAsia="it-IT"/>
        </w:rPr>
        <w:t>Attraverso la delibera viene anche specificata meglio l’applicazione del contributo alle varie e differenti categorie di lavori di ristrutturazione. Eliminato il contributo del 5% per lavori di manutenzione straordinaria, viste e considerate le censure fatte dal Governo rispetto agli incentivi per l’efficientamento energetico.</w:t>
      </w:r>
    </w:p>
    <w:p w:rsidR="00956B3C" w:rsidRPr="00956B3C" w:rsidRDefault="00956B3C" w:rsidP="00956B3C">
      <w:pPr>
        <w:shd w:val="clear" w:color="auto" w:fill="FFFFFF"/>
        <w:spacing w:after="0" w:line="240" w:lineRule="auto"/>
        <w:jc w:val="both"/>
        <w:rPr>
          <w:rFonts w:ascii="Arial" w:eastAsia="Times New Roman" w:hAnsi="Arial" w:cs="Arial"/>
          <w:color w:val="222222"/>
          <w:sz w:val="24"/>
          <w:szCs w:val="24"/>
          <w:lang w:eastAsia="it-IT"/>
        </w:rPr>
      </w:pPr>
      <w:r w:rsidRPr="00956B3C">
        <w:rPr>
          <w:rFonts w:ascii="Arial" w:eastAsia="Times New Roman" w:hAnsi="Arial" w:cs="Arial"/>
          <w:color w:val="000000"/>
          <w:lang w:eastAsia="it-IT"/>
        </w:rPr>
        <w:t>Le modalità di pagamento del contributo sul costo di costruzione, possono avvenire in un’unica soluzione o in quattro rate semestrali.</w:t>
      </w:r>
    </w:p>
    <w:p w:rsidR="00956B3C" w:rsidRPr="00956B3C" w:rsidRDefault="00956B3C" w:rsidP="00956B3C">
      <w:pPr>
        <w:spacing w:after="0" w:line="240" w:lineRule="auto"/>
        <w:rPr>
          <w:rFonts w:ascii="Times New Roman" w:eastAsia="Times New Roman" w:hAnsi="Times New Roman" w:cs="Times New Roman"/>
          <w:sz w:val="24"/>
          <w:szCs w:val="24"/>
          <w:lang w:eastAsia="it-IT"/>
        </w:rPr>
      </w:pPr>
      <w:r w:rsidRPr="00956B3C">
        <w:rPr>
          <w:rFonts w:ascii="Arial" w:eastAsia="Times New Roman" w:hAnsi="Arial" w:cs="Arial"/>
          <w:color w:val="222222"/>
          <w:sz w:val="24"/>
          <w:szCs w:val="24"/>
          <w:lang w:eastAsia="it-IT"/>
        </w:rPr>
        <w:br/>
      </w:r>
    </w:p>
    <w:p w:rsidR="00956B3C" w:rsidRPr="00956B3C" w:rsidRDefault="00956B3C" w:rsidP="00956B3C">
      <w:pPr>
        <w:shd w:val="clear" w:color="auto" w:fill="FFFFFF"/>
        <w:spacing w:after="0" w:line="240" w:lineRule="auto"/>
        <w:jc w:val="both"/>
        <w:rPr>
          <w:rFonts w:ascii="Arial" w:eastAsia="Times New Roman" w:hAnsi="Arial" w:cs="Arial"/>
          <w:color w:val="222222"/>
          <w:sz w:val="24"/>
          <w:szCs w:val="24"/>
          <w:lang w:eastAsia="it-IT"/>
        </w:rPr>
      </w:pPr>
      <w:r w:rsidRPr="00956B3C">
        <w:rPr>
          <w:rFonts w:ascii="Arial" w:eastAsia="Times New Roman" w:hAnsi="Arial" w:cs="Arial"/>
          <w:color w:val="000000"/>
          <w:lang w:eastAsia="it-IT"/>
        </w:rPr>
        <w:t>&lt;&lt;</w:t>
      </w:r>
      <w:r w:rsidRPr="00956B3C">
        <w:rPr>
          <w:rFonts w:ascii="Arial" w:eastAsia="Times New Roman" w:hAnsi="Arial" w:cs="Arial"/>
          <w:i/>
          <w:iCs/>
          <w:color w:val="000000"/>
          <w:lang w:eastAsia="it-IT"/>
        </w:rPr>
        <w:t xml:space="preserve">Anche per l’anno 2023 abbiamo voluto agevolare coloro che vogliono investire nel centro storico di Ginosa attraverso l’esenzione del pagamento del contributo sul costo di costruzione per tutte le tipologie di interventi edilizi da eseguirsi in quest’area </w:t>
      </w:r>
      <w:r w:rsidRPr="00956B3C">
        <w:rPr>
          <w:rFonts w:ascii="Arial" w:eastAsia="Times New Roman" w:hAnsi="Arial" w:cs="Arial"/>
          <w:color w:val="000000"/>
          <w:lang w:eastAsia="it-IT"/>
        </w:rPr>
        <w:t xml:space="preserve">- dichiara il sindaco </w:t>
      </w:r>
      <w:r w:rsidRPr="00956B3C">
        <w:rPr>
          <w:rFonts w:ascii="Arial" w:eastAsia="Times New Roman" w:hAnsi="Arial" w:cs="Arial"/>
          <w:b/>
          <w:bCs/>
          <w:color w:val="000000"/>
          <w:lang w:eastAsia="it-IT"/>
        </w:rPr>
        <w:t>Vito Parisi</w:t>
      </w:r>
      <w:r w:rsidRPr="00956B3C">
        <w:rPr>
          <w:rFonts w:ascii="Arial" w:eastAsia="Times New Roman" w:hAnsi="Arial" w:cs="Arial"/>
          <w:color w:val="000000"/>
          <w:lang w:eastAsia="it-IT"/>
        </w:rPr>
        <w:t xml:space="preserve"> - </w:t>
      </w:r>
      <w:r w:rsidRPr="00956B3C">
        <w:rPr>
          <w:rFonts w:ascii="Arial" w:eastAsia="Times New Roman" w:hAnsi="Arial" w:cs="Arial"/>
          <w:i/>
          <w:iCs/>
          <w:color w:val="000000"/>
          <w:lang w:eastAsia="it-IT"/>
        </w:rPr>
        <w:t>inoltre abbiamo introdotto una novità importante che inciderà sull’edilizia. Vogliamo incentivare la capacità ricettiva in termini di turismo, utilizzando strategicamente la leva economica della riduzione degli oneri connessi ai permessi per l’inizio lavori. C’è bisogno di più posti letto e ci sono molti investimenti nel settore, motivo per cui  è stato ridotto il pagamento del contributo sul costo di costruzione per l’anno 2023 nella misura del 50% sugli immobili ad uso turistico residenziale</w:t>
      </w:r>
      <w:r w:rsidRPr="00956B3C">
        <w:rPr>
          <w:rFonts w:ascii="Arial" w:eastAsia="Times New Roman" w:hAnsi="Arial" w:cs="Arial"/>
          <w:color w:val="000000"/>
          <w:lang w:eastAsia="it-IT"/>
        </w:rPr>
        <w:t>&gt;&gt;.</w:t>
      </w:r>
    </w:p>
    <w:p w:rsidR="00956B3C" w:rsidRPr="00956B3C" w:rsidRDefault="00956B3C" w:rsidP="00956B3C">
      <w:pPr>
        <w:spacing w:after="0" w:line="240" w:lineRule="auto"/>
        <w:rPr>
          <w:rFonts w:ascii="Times New Roman" w:eastAsia="Times New Roman" w:hAnsi="Times New Roman" w:cs="Times New Roman"/>
          <w:sz w:val="24"/>
          <w:szCs w:val="24"/>
          <w:lang w:eastAsia="it-IT"/>
        </w:rPr>
      </w:pPr>
      <w:r w:rsidRPr="00956B3C">
        <w:rPr>
          <w:rFonts w:ascii="Arial" w:eastAsia="Times New Roman" w:hAnsi="Arial" w:cs="Arial"/>
          <w:color w:val="222222"/>
          <w:sz w:val="24"/>
          <w:szCs w:val="24"/>
          <w:lang w:eastAsia="it-IT"/>
        </w:rPr>
        <w:br/>
      </w:r>
    </w:p>
    <w:p w:rsidR="00956B3C" w:rsidRPr="00956B3C" w:rsidRDefault="00956B3C" w:rsidP="00956B3C">
      <w:pPr>
        <w:shd w:val="clear" w:color="auto" w:fill="FFFFFF"/>
        <w:spacing w:after="0" w:line="240" w:lineRule="auto"/>
        <w:jc w:val="both"/>
        <w:rPr>
          <w:rFonts w:ascii="Arial" w:eastAsia="Times New Roman" w:hAnsi="Arial" w:cs="Arial"/>
          <w:color w:val="222222"/>
          <w:sz w:val="24"/>
          <w:szCs w:val="24"/>
          <w:lang w:eastAsia="it-IT"/>
        </w:rPr>
      </w:pPr>
      <w:r w:rsidRPr="00956B3C">
        <w:rPr>
          <w:rFonts w:ascii="Arial" w:eastAsia="Times New Roman" w:hAnsi="Arial" w:cs="Arial"/>
          <w:i/>
          <w:iCs/>
          <w:color w:val="000000"/>
          <w:lang w:eastAsia="it-IT"/>
        </w:rPr>
        <w:t xml:space="preserve">&lt;&lt;Stiamo potenziando l’Area Urbanistica ed edilizia comunale, di cui è ora responsabile l’arch. Antonio Gallitelli, al fine di velocizzare le pratiche urbanistiche per privati e addetti ai lavori </w:t>
      </w:r>
      <w:r w:rsidRPr="00956B3C">
        <w:rPr>
          <w:rFonts w:ascii="Arial" w:eastAsia="Times New Roman" w:hAnsi="Arial" w:cs="Arial"/>
          <w:color w:val="000000"/>
          <w:lang w:eastAsia="it-IT"/>
        </w:rPr>
        <w:t xml:space="preserve">- spiega l’Assessore alle Risorse Umane </w:t>
      </w:r>
      <w:r w:rsidRPr="00956B3C">
        <w:rPr>
          <w:rFonts w:ascii="Arial" w:eastAsia="Times New Roman" w:hAnsi="Arial" w:cs="Arial"/>
          <w:b/>
          <w:bCs/>
          <w:color w:val="000000"/>
          <w:lang w:eastAsia="it-IT"/>
        </w:rPr>
        <w:t>Domenico Gigante</w:t>
      </w:r>
      <w:r w:rsidRPr="00956B3C">
        <w:rPr>
          <w:rFonts w:ascii="Arial" w:eastAsia="Times New Roman" w:hAnsi="Arial" w:cs="Arial"/>
          <w:color w:val="000000"/>
          <w:lang w:eastAsia="it-IT"/>
        </w:rPr>
        <w:t xml:space="preserve"> - </w:t>
      </w:r>
      <w:r w:rsidRPr="00956B3C">
        <w:rPr>
          <w:rFonts w:ascii="Arial" w:eastAsia="Times New Roman" w:hAnsi="Arial" w:cs="Arial"/>
          <w:i/>
          <w:iCs/>
          <w:color w:val="000000"/>
          <w:lang w:eastAsia="it-IT"/>
        </w:rPr>
        <w:t>abbiamo riorganizzato le aree istituendo nuovi settori al fine di renderle più specifiche ed autonome. La pianificazione urbanistica è tra le nostre priorità. </w:t>
      </w:r>
    </w:p>
    <w:p w:rsidR="00956B3C" w:rsidRPr="00956B3C" w:rsidRDefault="00956B3C" w:rsidP="00956B3C">
      <w:pPr>
        <w:shd w:val="clear" w:color="auto" w:fill="FFFFFF"/>
        <w:spacing w:after="0" w:line="240" w:lineRule="auto"/>
        <w:jc w:val="both"/>
        <w:rPr>
          <w:rFonts w:ascii="Arial" w:eastAsia="Times New Roman" w:hAnsi="Arial" w:cs="Arial"/>
          <w:color w:val="222222"/>
          <w:sz w:val="24"/>
          <w:szCs w:val="24"/>
          <w:lang w:eastAsia="it-IT"/>
        </w:rPr>
      </w:pPr>
      <w:r w:rsidRPr="00956B3C">
        <w:rPr>
          <w:rFonts w:ascii="Arial" w:eastAsia="Times New Roman" w:hAnsi="Arial" w:cs="Arial"/>
          <w:i/>
          <w:iCs/>
          <w:color w:val="000000"/>
          <w:lang w:eastAsia="it-IT"/>
        </w:rPr>
        <w:t>Per questo, abbiamo istituito l’Area X Pianificazione ed Edilizia, coordinata da un nuovo responsabile esperto nel settore, e l’Area XI Entrate Tributarie e Patrimoniali, utile al monitoraggio di tutte le entrate, anch’essa coordinata da un funzionario del Comune valorizzato con la progressione con il nuovo ruolo di responsabile&gt;&gt;.</w:t>
      </w:r>
    </w:p>
    <w:p w:rsidR="001C6DB3" w:rsidRDefault="001C6DB3"/>
    <w:sectPr w:rsidR="001C6D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3C"/>
    <w:rsid w:val="001C6DB3"/>
    <w:rsid w:val="00956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56B3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56B3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2023-04-12T11:14:00Z</dcterms:created>
  <dcterms:modified xsi:type="dcterms:W3CDTF">2023-04-12T11:15:00Z</dcterms:modified>
</cp:coreProperties>
</file>