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3A" w:rsidRPr="00F0773A" w:rsidRDefault="00F0773A" w:rsidP="00F077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b/>
          <w:bCs/>
          <w:color w:val="000000"/>
          <w:lang w:eastAsia="it-IT"/>
        </w:rPr>
        <w:t>AFFIDO E SOLIDARIETÀ FAMILIARE, PROSEGUONO I WEBINAR INFORMATIVI DE “IL CANTIERE DELLE FAMIGLIE ACCOGLIENTI’’: INCONTRO ONLINE 21 APRILE ORE 18.00</w:t>
      </w:r>
    </w:p>
    <w:p w:rsidR="00F0773A" w:rsidRPr="00F0773A" w:rsidRDefault="00F0773A" w:rsidP="00F0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773A" w:rsidRPr="00F0773A" w:rsidRDefault="00F0773A" w:rsidP="00F0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000000"/>
          <w:lang w:eastAsia="it-IT"/>
        </w:rPr>
        <w:t xml:space="preserve">Prosegue il “Cantiere delle Famiglie Accoglienti’’, progetto promosso dall'Ambito Territoriale ASL/TA - 1, Sud Est Donne e </w:t>
      </w:r>
      <w:proofErr w:type="spellStart"/>
      <w:r w:rsidRPr="00F0773A">
        <w:rPr>
          <w:rFonts w:ascii="Arial" w:eastAsia="Times New Roman" w:hAnsi="Arial" w:cs="Arial"/>
          <w:color w:val="000000"/>
          <w:lang w:eastAsia="it-IT"/>
        </w:rPr>
        <w:t>Khaleesi</w:t>
      </w:r>
      <w:proofErr w:type="spellEnd"/>
      <w:r w:rsidRPr="00F0773A">
        <w:rPr>
          <w:rFonts w:ascii="Arial" w:eastAsia="Times New Roman" w:hAnsi="Arial" w:cs="Arial"/>
          <w:color w:val="000000"/>
          <w:lang w:eastAsia="it-IT"/>
        </w:rPr>
        <w:t xml:space="preserve"> in partenariato con </w:t>
      </w:r>
      <w:proofErr w:type="spellStart"/>
      <w:r w:rsidRPr="00F0773A">
        <w:rPr>
          <w:rFonts w:ascii="Arial" w:eastAsia="Times New Roman" w:hAnsi="Arial" w:cs="Arial"/>
          <w:color w:val="000000"/>
          <w:lang w:eastAsia="it-IT"/>
        </w:rPr>
        <w:t>Genitoriamo</w:t>
      </w:r>
      <w:proofErr w:type="spellEnd"/>
      <w:r w:rsidRPr="00F0773A">
        <w:rPr>
          <w:rFonts w:ascii="Arial" w:eastAsia="Times New Roman" w:hAnsi="Arial" w:cs="Arial"/>
          <w:color w:val="000000"/>
          <w:lang w:eastAsia="it-IT"/>
        </w:rPr>
        <w:t>, che ha come obiettivo quello di promuovere percorsi di sostegno alla genitorialità, sensibilizzazione e formazione della cultura dell’accoglienza e dell’affido come risorsa interna ed esterna alla famiglia. </w:t>
      </w:r>
    </w:p>
    <w:p w:rsidR="00F0773A" w:rsidRPr="00F0773A" w:rsidRDefault="00F0773A" w:rsidP="00F0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773A" w:rsidRPr="00F0773A" w:rsidRDefault="00F0773A" w:rsidP="00F0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000000"/>
          <w:lang w:eastAsia="it-IT"/>
        </w:rPr>
        <w:t>Cos’è l’affido familiare?</w:t>
      </w:r>
    </w:p>
    <w:p w:rsidR="00F0773A" w:rsidRPr="00F0773A" w:rsidRDefault="00F0773A" w:rsidP="00F0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000000"/>
          <w:lang w:eastAsia="it-IT"/>
        </w:rPr>
        <w:t>Come funziona?</w:t>
      </w:r>
    </w:p>
    <w:p w:rsidR="00F0773A" w:rsidRPr="00F0773A" w:rsidRDefault="00F0773A" w:rsidP="00F0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000000"/>
          <w:lang w:eastAsia="it-IT"/>
        </w:rPr>
        <w:t>Sono single, posso prendere in affidamento un minore?</w:t>
      </w:r>
    </w:p>
    <w:p w:rsidR="00F0773A" w:rsidRPr="00F0773A" w:rsidRDefault="00F0773A" w:rsidP="00F0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773A" w:rsidRPr="00F0773A" w:rsidRDefault="00F0773A" w:rsidP="00F0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000000"/>
          <w:lang w:eastAsia="it-IT"/>
        </w:rPr>
        <w:t xml:space="preserve">A queste e a molte altre domande si proverà a dare risposta nel </w:t>
      </w:r>
      <w:proofErr w:type="spellStart"/>
      <w:r w:rsidRPr="00F0773A">
        <w:rPr>
          <w:rFonts w:ascii="Arial" w:eastAsia="Times New Roman" w:hAnsi="Arial" w:cs="Arial"/>
          <w:color w:val="000000"/>
          <w:lang w:eastAsia="it-IT"/>
        </w:rPr>
        <w:t>webinar</w:t>
      </w:r>
      <w:proofErr w:type="spellEnd"/>
      <w:r w:rsidRPr="00F0773A">
        <w:rPr>
          <w:rFonts w:ascii="Arial" w:eastAsia="Times New Roman" w:hAnsi="Arial" w:cs="Arial"/>
          <w:color w:val="000000"/>
          <w:lang w:eastAsia="it-IT"/>
        </w:rPr>
        <w:t xml:space="preserve"> online programmato per il 21 APRILE ORE 18.00 all’interno del progetto “Il Cantiere delle famiglie accoglienti” per fornire informazioni utili sulle varie forme di affido e solidarietà familiare. </w:t>
      </w:r>
    </w:p>
    <w:p w:rsidR="00F0773A" w:rsidRPr="00F0773A" w:rsidRDefault="00F0773A" w:rsidP="00F0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773A" w:rsidRPr="00F0773A" w:rsidRDefault="00F0773A" w:rsidP="00F0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000000"/>
          <w:lang w:eastAsia="it-IT"/>
        </w:rPr>
        <w:t xml:space="preserve">Il </w:t>
      </w:r>
      <w:proofErr w:type="spellStart"/>
      <w:r w:rsidRPr="00F0773A">
        <w:rPr>
          <w:rFonts w:ascii="Arial" w:eastAsia="Times New Roman" w:hAnsi="Arial" w:cs="Arial"/>
          <w:color w:val="000000"/>
          <w:lang w:eastAsia="it-IT"/>
        </w:rPr>
        <w:t>webinar</w:t>
      </w:r>
      <w:proofErr w:type="spellEnd"/>
      <w:r w:rsidRPr="00F0773A">
        <w:rPr>
          <w:rFonts w:ascii="Arial" w:eastAsia="Times New Roman" w:hAnsi="Arial" w:cs="Arial"/>
          <w:color w:val="000000"/>
          <w:lang w:eastAsia="it-IT"/>
        </w:rPr>
        <w:t xml:space="preserve"> è gratuito e aperto a persone di ogni età, single o coppie, con figli o senza figli. </w:t>
      </w:r>
    </w:p>
    <w:p w:rsidR="00F0773A" w:rsidRPr="00F0773A" w:rsidRDefault="00F0773A" w:rsidP="00F0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773A" w:rsidRPr="00F0773A" w:rsidRDefault="00F0773A" w:rsidP="00F0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000000"/>
          <w:lang w:eastAsia="it-IT"/>
        </w:rPr>
        <w:t xml:space="preserve">Per partecipare </w:t>
      </w:r>
      <w:hyperlink r:id="rId5" w:tgtFrame="_blank" w:history="1">
        <w:r w:rsidRPr="00F0773A">
          <w:rPr>
            <w:rFonts w:ascii="Arial" w:eastAsia="Times New Roman" w:hAnsi="Arial" w:cs="Arial"/>
            <w:color w:val="1155CC"/>
            <w:u w:val="single"/>
            <w:lang w:eastAsia="it-IT"/>
          </w:rPr>
          <w:t>https://meet.google.com/ekd-yyfe-ejt</w:t>
        </w:r>
      </w:hyperlink>
    </w:p>
    <w:p w:rsidR="00F0773A" w:rsidRPr="00F0773A" w:rsidRDefault="00F0773A" w:rsidP="00F0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773A" w:rsidRPr="00F0773A" w:rsidRDefault="00F0773A" w:rsidP="00F0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000000"/>
          <w:lang w:eastAsia="it-IT"/>
        </w:rPr>
        <w:t>Per info: 3491183609</w:t>
      </w:r>
    </w:p>
    <w:p w:rsidR="00F0773A" w:rsidRPr="00F0773A" w:rsidRDefault="00F0773A" w:rsidP="00F0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773A" w:rsidRPr="00F0773A" w:rsidRDefault="00F0773A" w:rsidP="00F0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000000"/>
          <w:lang w:eastAsia="it-IT"/>
        </w:rPr>
        <w:t xml:space="preserve">Nelle azioni di promozione della genitorialità attiva e del sostegno alle famiglie vulnerabili, l’Ambito Territoriale TA/1 si avvale della collaborazione della rete associativa, creata in risposta al bando, dalle associazioni Sud Est Donne e </w:t>
      </w:r>
      <w:proofErr w:type="spellStart"/>
      <w:r w:rsidRPr="00F0773A">
        <w:rPr>
          <w:rFonts w:ascii="Arial" w:eastAsia="Times New Roman" w:hAnsi="Arial" w:cs="Arial"/>
          <w:color w:val="000000"/>
          <w:lang w:eastAsia="it-IT"/>
        </w:rPr>
        <w:t>Khaleesi</w:t>
      </w:r>
      <w:proofErr w:type="spellEnd"/>
      <w:r w:rsidRPr="00F0773A">
        <w:rPr>
          <w:rFonts w:ascii="Arial" w:eastAsia="Times New Roman" w:hAnsi="Arial" w:cs="Arial"/>
          <w:color w:val="000000"/>
          <w:lang w:eastAsia="it-IT"/>
        </w:rPr>
        <w:t xml:space="preserve"> APS alle quali è stato affidato il compito di realizzare attività di animazione territoriale per una cultura di solidarietà ed accoglienza sui territori di Ginosa, Castellaneta, Laterza e Palagianello.</w:t>
      </w:r>
    </w:p>
    <w:p w:rsidR="00F0773A" w:rsidRPr="00F0773A" w:rsidRDefault="00F0773A" w:rsidP="00F0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773A" w:rsidRPr="00F0773A" w:rsidRDefault="00F0773A" w:rsidP="00F0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773A">
        <w:rPr>
          <w:rFonts w:ascii="Arial" w:eastAsia="Times New Roman" w:hAnsi="Arial" w:cs="Arial"/>
          <w:color w:val="000000"/>
          <w:lang w:eastAsia="it-IT"/>
        </w:rPr>
        <w:t>Il progetto prevede percorsi di sensibilizzazione, corsi informativi-formativi, colloqui individuali, creazione Banca Dati, percorsi per operatori e attività progettuali.</w:t>
      </w:r>
    </w:p>
    <w:p w:rsidR="00BD4C26" w:rsidRDefault="00BD4C26">
      <w:bookmarkStart w:id="0" w:name="_GoBack"/>
      <w:bookmarkEnd w:id="0"/>
    </w:p>
    <w:sectPr w:rsidR="00BD4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3A"/>
    <w:rsid w:val="00BD4C26"/>
    <w:rsid w:val="00F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ekd-yyfe-ej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2021-04-20T08:13:00Z</dcterms:created>
  <dcterms:modified xsi:type="dcterms:W3CDTF">2021-04-20T08:14:00Z</dcterms:modified>
</cp:coreProperties>
</file>